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8764B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8764B9">
              <w:rPr>
                <w:sz w:val="28"/>
                <w:szCs w:val="28"/>
              </w:rPr>
              <w:t xml:space="preserve"> 38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790F4C" w:rsidRPr="00304C5A" w:rsidTr="00304C5A">
        <w:trPr>
          <w:trHeight w:val="550"/>
        </w:trPr>
        <w:tc>
          <w:tcPr>
            <w:tcW w:w="4820" w:type="dxa"/>
          </w:tcPr>
          <w:p w:rsidR="00790F4C" w:rsidRPr="00304C5A" w:rsidRDefault="00304C5A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4C5A">
              <w:rPr>
                <w:sz w:val="28"/>
                <w:szCs w:val="28"/>
              </w:rPr>
              <w:t>О Положении о постоянной комиссии</w:t>
            </w:r>
            <w:r w:rsidRPr="00304C5A">
              <w:rPr>
                <w:rStyle w:val="ac"/>
                <w:b w:val="0"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304C5A">
              <w:rPr>
                <w:sz w:val="28"/>
                <w:szCs w:val="28"/>
              </w:rPr>
              <w:t>по градостроительству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304C5A" w:rsidRPr="00304C5A" w:rsidRDefault="00304C5A" w:rsidP="00304C5A">
      <w:pPr>
        <w:ind w:firstLine="709"/>
        <w:jc w:val="both"/>
        <w:rPr>
          <w:sz w:val="28"/>
          <w:szCs w:val="28"/>
        </w:rPr>
      </w:pPr>
      <w:r w:rsidRPr="00304C5A">
        <w:rPr>
          <w:sz w:val="28"/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5A">
        <w:rPr>
          <w:sz w:val="28"/>
          <w:szCs w:val="28"/>
        </w:rPr>
        <w:t xml:space="preserve">1. Принять Положение о постоянной комиссии </w:t>
      </w:r>
      <w:r w:rsidRPr="00304C5A">
        <w:rPr>
          <w:rStyle w:val="ac"/>
          <w:b w:val="0"/>
          <w:color w:val="000000"/>
          <w:sz w:val="28"/>
          <w:szCs w:val="28"/>
        </w:rPr>
        <w:t xml:space="preserve">Совета депутатов города </w:t>
      </w:r>
      <w:r w:rsidRPr="00304C5A">
        <w:rPr>
          <w:rStyle w:val="ac"/>
          <w:b w:val="0"/>
          <w:color w:val="auto"/>
          <w:sz w:val="28"/>
          <w:szCs w:val="28"/>
        </w:rPr>
        <w:t>Новосибирска</w:t>
      </w:r>
      <w:r w:rsidRPr="00304C5A">
        <w:rPr>
          <w:rStyle w:val="ac"/>
          <w:b w:val="0"/>
          <w:sz w:val="28"/>
          <w:szCs w:val="28"/>
        </w:rPr>
        <w:t xml:space="preserve"> </w:t>
      </w:r>
      <w:r w:rsidRPr="00304C5A">
        <w:rPr>
          <w:sz w:val="28"/>
          <w:szCs w:val="28"/>
        </w:rPr>
        <w:t>по градостроительству (приложение).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5A">
        <w:rPr>
          <w:sz w:val="28"/>
          <w:szCs w:val="28"/>
        </w:rPr>
        <w:t>2. Признать утратившим силу решение Совета депутатов города Новосибирска от 28.10.2020 № 30 «О Положении о постоянной комиссии Совета депутатов города Новосибирска по градостроительству».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5A">
        <w:rPr>
          <w:sz w:val="28"/>
          <w:szCs w:val="28"/>
        </w:rPr>
        <w:t>3. Решение вступает в силу со дня его принятия.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5A">
        <w:rPr>
          <w:sz w:val="28"/>
          <w:szCs w:val="28"/>
        </w:rPr>
        <w:t xml:space="preserve">4. Контроль за исполнением решения возложить на постоянную комиссию </w:t>
      </w:r>
      <w:r w:rsidRPr="00304C5A">
        <w:rPr>
          <w:rStyle w:val="ac"/>
          <w:b w:val="0"/>
          <w:color w:val="000000"/>
          <w:sz w:val="28"/>
          <w:szCs w:val="28"/>
        </w:rPr>
        <w:t xml:space="preserve">Совета депутатов города </w:t>
      </w:r>
      <w:r w:rsidRPr="00304C5A">
        <w:rPr>
          <w:rStyle w:val="ac"/>
          <w:b w:val="0"/>
          <w:color w:val="auto"/>
          <w:sz w:val="28"/>
          <w:szCs w:val="28"/>
        </w:rPr>
        <w:t>Новосибирска</w:t>
      </w:r>
      <w:r w:rsidRPr="00304C5A">
        <w:rPr>
          <w:rStyle w:val="ac"/>
          <w:b w:val="0"/>
          <w:sz w:val="28"/>
          <w:szCs w:val="28"/>
        </w:rPr>
        <w:t xml:space="preserve"> </w:t>
      </w:r>
      <w:r w:rsidRPr="00304C5A">
        <w:rPr>
          <w:sz w:val="28"/>
          <w:szCs w:val="28"/>
        </w:rPr>
        <w:t>по градостроительству.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7E6AB1">
        <w:rPr>
          <w:sz w:val="28"/>
          <w:szCs w:val="28"/>
        </w:rPr>
        <w:t>38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4C5A" w:rsidRPr="00304C5A" w:rsidRDefault="00304C5A" w:rsidP="00304C5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5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04C5A" w:rsidRPr="00304C5A" w:rsidRDefault="00304C5A" w:rsidP="00304C5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5A">
        <w:rPr>
          <w:rFonts w:ascii="Times New Roman" w:hAnsi="Times New Roman" w:cs="Times New Roman"/>
          <w:b/>
          <w:bCs/>
          <w:sz w:val="28"/>
          <w:szCs w:val="28"/>
        </w:rPr>
        <w:t xml:space="preserve">о постоянной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04C5A">
        <w:rPr>
          <w:rFonts w:ascii="Times New Roman" w:hAnsi="Times New Roman" w:cs="Times New Roman"/>
          <w:b/>
          <w:bCs/>
          <w:sz w:val="28"/>
          <w:szCs w:val="28"/>
        </w:rPr>
        <w:t>овета депутатов города</w:t>
      </w:r>
    </w:p>
    <w:p w:rsidR="00304C5A" w:rsidRPr="00304C5A" w:rsidRDefault="00304C5A" w:rsidP="00304C5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04C5A">
        <w:rPr>
          <w:rFonts w:ascii="Times New Roman" w:hAnsi="Times New Roman" w:cs="Times New Roman"/>
          <w:b/>
          <w:bCs/>
          <w:sz w:val="28"/>
          <w:szCs w:val="28"/>
        </w:rPr>
        <w:t>овосибирска по градостроительству</w:t>
      </w:r>
    </w:p>
    <w:p w:rsidR="00304C5A" w:rsidRPr="00304C5A" w:rsidRDefault="00304C5A" w:rsidP="00304C5A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4C5A" w:rsidRPr="00304C5A" w:rsidRDefault="00304C5A" w:rsidP="00304C5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304C5A">
        <w:rPr>
          <w:rFonts w:eastAsia="Calibri"/>
          <w:b/>
          <w:bCs/>
          <w:sz w:val="28"/>
          <w:szCs w:val="28"/>
        </w:rPr>
        <w:t>1. Общие положения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1.1. Постоянная комиссия Совета депутатов города Новосибирска по градостроительству (далее – комиссия) является постоянным органом Совета депутатов города Новосибирска (далее – Совет), 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</w:t>
      </w:r>
      <w:r w:rsidRPr="00304C5A">
        <w:rPr>
          <w:rFonts w:eastAsia="Calibri"/>
          <w:sz w:val="28"/>
          <w:szCs w:val="28"/>
        </w:rPr>
        <w:t>Комиссия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города Новосибирска, настоящим Положением и иными муниципальными правовыми актами города Новосибирска.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304C5A" w:rsidP="00304C5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304C5A">
        <w:rPr>
          <w:rFonts w:eastAsia="Calibri"/>
          <w:b/>
          <w:bCs/>
          <w:sz w:val="28"/>
          <w:szCs w:val="28"/>
        </w:rPr>
        <w:t>2. Вопросы ведения комиссии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В ведении комиссии находятся следующие вопросы: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2.1. Утверждение </w:t>
      </w:r>
      <w:r w:rsidRPr="00304C5A">
        <w:rPr>
          <w:rFonts w:eastAsia="Calibri"/>
          <w:color w:val="000000"/>
          <w:sz w:val="28"/>
          <w:szCs w:val="28"/>
        </w:rPr>
        <w:t xml:space="preserve">Положения </w:t>
      </w:r>
      <w:r w:rsidRPr="00304C5A">
        <w:rPr>
          <w:rFonts w:eastAsia="Calibri"/>
          <w:sz w:val="28"/>
          <w:szCs w:val="28"/>
        </w:rPr>
        <w:t>о составе, порядке подготовки Генерального плана города Новосибирска, порядке подготовки изменений и внесения их в Генеральный план города Новосибирска.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2.2. Утверждение Генерального плана города Новосибирска, Правил землепользования и застройки города Новосибирска. 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2.3. </w:t>
      </w:r>
      <w:r w:rsidRPr="00304C5A">
        <w:rPr>
          <w:rFonts w:eastAsia="Calibri"/>
          <w:color w:val="000000"/>
          <w:sz w:val="28"/>
          <w:szCs w:val="28"/>
        </w:rPr>
        <w:t>Установление Порядка подготовки, утверждения местных нормативов градостроительного проектирования и внесения изменений в них.</w:t>
      </w:r>
      <w:r w:rsidRPr="00304C5A">
        <w:rPr>
          <w:rFonts w:eastAsia="Calibri"/>
          <w:sz w:val="28"/>
          <w:szCs w:val="28"/>
        </w:rPr>
        <w:t xml:space="preserve"> 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2.4. Утверждение местных нормативов градостроительного проектирования города Новосибирска.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2.5. Определение </w:t>
      </w:r>
      <w:r w:rsidRPr="00C82BB0">
        <w:rPr>
          <w:rFonts w:eastAsia="Calibri"/>
          <w:sz w:val="28"/>
          <w:szCs w:val="28"/>
        </w:rPr>
        <w:t>Порядка</w:t>
      </w:r>
      <w:r w:rsidRPr="00304C5A">
        <w:rPr>
          <w:rFonts w:eastAsia="Calibri"/>
          <w:color w:val="000000"/>
          <w:sz w:val="28"/>
          <w:szCs w:val="28"/>
        </w:rPr>
        <w:t xml:space="preserve"> </w:t>
      </w:r>
      <w:r w:rsidRPr="00304C5A">
        <w:rPr>
          <w:rFonts w:eastAsia="Calibri"/>
          <w:sz w:val="28"/>
          <w:szCs w:val="28"/>
        </w:rPr>
        <w:t>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2.6. Утверждение Правил благоустройства территории города Новосибирска.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2.7. </w:t>
      </w:r>
      <w:r w:rsidRPr="00304C5A">
        <w:rPr>
          <w:rFonts w:eastAsia="Calibri"/>
          <w:color w:val="000000"/>
          <w:sz w:val="28"/>
          <w:szCs w:val="28"/>
        </w:rPr>
        <w:t xml:space="preserve">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</w:t>
      </w:r>
      <w:r w:rsidRPr="00304C5A">
        <w:rPr>
          <w:rFonts w:eastAsia="Calibri"/>
          <w:color w:val="000000"/>
          <w:sz w:val="28"/>
          <w:szCs w:val="28"/>
        </w:rPr>
        <w:lastRenderedPageBreak/>
        <w:t>другим характеристикам надежности и безопасности объектов, требованиями проектной документации указанных объектов.</w:t>
      </w:r>
      <w:r w:rsidRPr="00304C5A">
        <w:rPr>
          <w:rFonts w:eastAsia="Calibri"/>
          <w:color w:val="FF0000"/>
          <w:sz w:val="28"/>
          <w:szCs w:val="28"/>
        </w:rPr>
        <w:t xml:space="preserve"> 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2.8. Разработка и утверждение программы комплексного развития систем коммунальной инфраструктуры города Новосибирска, программы комплексного развития транспортной инфраструктуры города Новосибирска, программы комплексного развития социальной инфраструктуры города Новосибирска. 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2.9. </w:t>
      </w:r>
      <w:r w:rsidRPr="00304C5A">
        <w:rPr>
          <w:rFonts w:eastAsia="Calibri"/>
          <w:color w:val="000000"/>
          <w:sz w:val="28"/>
          <w:szCs w:val="28"/>
        </w:rPr>
        <w:t>Ведение информационной системы обеспечения градостроительной деятельности, осуществляемой на территории города Новосибирска.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2.10. </w:t>
      </w:r>
      <w:r w:rsidRPr="00304C5A">
        <w:rPr>
          <w:rFonts w:eastAsia="Calibri"/>
          <w:color w:val="000000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  <w:r w:rsidRPr="00304C5A">
        <w:rPr>
          <w:rFonts w:eastAsia="Calibri"/>
          <w:sz w:val="28"/>
          <w:szCs w:val="28"/>
        </w:rPr>
        <w:t xml:space="preserve"> 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2.11. </w:t>
      </w:r>
      <w:r w:rsidRPr="00304C5A">
        <w:rPr>
          <w:rFonts w:eastAsia="Calibri"/>
          <w:color w:val="000000"/>
          <w:sz w:val="28"/>
          <w:szCs w:val="28"/>
        </w:rPr>
        <w:t>Резервирование земель и изъятие земельных участков в границах города Новосибирска для муниципальных нужд.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2.12. </w:t>
      </w:r>
      <w:r w:rsidRPr="00304C5A">
        <w:rPr>
          <w:rFonts w:eastAsia="Calibri"/>
          <w:color w:val="000000"/>
          <w:sz w:val="28"/>
          <w:szCs w:val="28"/>
        </w:rPr>
        <w:t>Обеспечение проживающих в городе Новосибирске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строительства.</w:t>
      </w:r>
      <w:r w:rsidRPr="00304C5A">
        <w:rPr>
          <w:rFonts w:eastAsia="Calibri"/>
          <w:sz w:val="28"/>
          <w:szCs w:val="28"/>
        </w:rPr>
        <w:t xml:space="preserve"> 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2.13. Участие в комплексном развитии территорий в соответствии с нормативными правовыми актами Российской Федерации, Новосибирской области и муниципальными правовыми актами города Новосибирска.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2.14. Согласование архитектурно-градостроительного облика объекта капитального строительства.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2.15. Осуществление полномочий в области сохранения, использования и популяризации объектов культурного наследия (памятников истории и культуры), находящихся в муниципальной собственности города Новосибирска, охраны объектов культурного наследия (памятников истории и культуры) местного (муниципального) значения, расположенных на территории города Новосибирска.</w:t>
      </w:r>
    </w:p>
    <w:p w:rsidR="00304C5A" w:rsidRPr="00304C5A" w:rsidRDefault="00304C5A" w:rsidP="00304C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2.16. Рассмотрение иных вопросов в сфере градостроительной деятельности на территории города Новосибирска.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304C5A" w:rsidP="00304C5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304C5A">
        <w:rPr>
          <w:rFonts w:eastAsia="Calibri"/>
          <w:b/>
          <w:bCs/>
          <w:sz w:val="28"/>
          <w:szCs w:val="28"/>
        </w:rPr>
        <w:t>3. Полномочия комиссии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3.1. Комиссия в соответствии с вопросами ведения осуществляет: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3.1.1. Предварительное рассмотрение проектов решений Совета, поправок к проектам решений Совета, принятым в первом чтении.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3.1.2. 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3.1.3. 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lastRenderedPageBreak/>
        <w:t>3.1.4. Внесение на сессию Совета вопросов, предварительно рассмотренных и подготовленных на заседаниях комиссии.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3.1.5</w:t>
      </w:r>
      <w:r w:rsidR="007A1113">
        <w:rPr>
          <w:rFonts w:eastAsia="Calibri"/>
          <w:sz w:val="28"/>
          <w:szCs w:val="28"/>
        </w:rPr>
        <w:t>. </w:t>
      </w:r>
      <w:r w:rsidRPr="00304C5A">
        <w:rPr>
          <w:rFonts w:eastAsia="Calibri"/>
          <w:sz w:val="28"/>
          <w:szCs w:val="28"/>
        </w:rPr>
        <w:t>Рассмотрение проектов муниципальных программ города Новосибирска, относящихся к ведению комиссии, и внесение изменений в них.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3.1.6. 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3.1.7</w:t>
      </w:r>
      <w:r w:rsidR="007A1113">
        <w:rPr>
          <w:rFonts w:eastAsia="Calibri"/>
          <w:sz w:val="28"/>
          <w:szCs w:val="28"/>
        </w:rPr>
        <w:t>. </w:t>
      </w:r>
      <w:r w:rsidRPr="00304C5A">
        <w:rPr>
          <w:rFonts w:eastAsia="Calibri"/>
          <w:sz w:val="28"/>
          <w:szCs w:val="28"/>
        </w:rPr>
        <w:t>Рассмотрение поступивших в комиссию обращений граждан и объединений граждан, в том числе юридических лиц.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3.1.8. Участие в рассмотрении обращений граждан и объединений граждан, в том числе юридических лиц, поступивших в Совет.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3.2. В целях реализации своих полномочий комиссия:</w:t>
      </w: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3.2.1. </w:t>
      </w:r>
      <w:r w:rsidR="00304C5A" w:rsidRPr="00304C5A">
        <w:rPr>
          <w:rFonts w:eastAsia="Calibri"/>
          <w:sz w:val="28"/>
          <w:szCs w:val="28"/>
        </w:rPr>
        <w:t xml:space="preserve">Взаимодействует с органами государственной власти, государственными органами, органами местного самоуправления и их структурными подразделениями, государственными и </w:t>
      </w:r>
      <w:proofErr w:type="gramStart"/>
      <w:r w:rsidR="00304C5A" w:rsidRPr="00304C5A">
        <w:rPr>
          <w:rFonts w:eastAsia="Calibri"/>
          <w:sz w:val="28"/>
          <w:szCs w:val="28"/>
        </w:rPr>
        <w:t>муниципальными унитарными предприятиями</w:t>
      </w:r>
      <w:proofErr w:type="gramEnd"/>
      <w:r w:rsidR="00304C5A" w:rsidRPr="00304C5A">
        <w:rPr>
          <w:rFonts w:eastAsia="Calibri"/>
          <w:sz w:val="28"/>
          <w:szCs w:val="28"/>
        </w:rPr>
        <w:t xml:space="preserve"> и учреждениями и иными организациями, средствами массовой информации.</w:t>
      </w: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3.2.2. </w:t>
      </w:r>
      <w:r w:rsidR="00304C5A" w:rsidRPr="00304C5A">
        <w:rPr>
          <w:rFonts w:eastAsia="Calibri"/>
          <w:sz w:val="28"/>
          <w:szCs w:val="28"/>
        </w:rPr>
        <w:t>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3.2.3. </w:t>
      </w:r>
      <w:r w:rsidR="00304C5A" w:rsidRPr="00304C5A">
        <w:rPr>
          <w:rFonts w:eastAsia="Calibri"/>
          <w:sz w:val="28"/>
          <w:szCs w:val="28"/>
        </w:rPr>
        <w:t>Разрабатывает и (или) участвует в разработке проектов решений Совета.</w:t>
      </w: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3.2.4. </w:t>
      </w:r>
      <w:r w:rsidR="00304C5A" w:rsidRPr="00304C5A">
        <w:rPr>
          <w:rFonts w:eastAsia="Calibri"/>
          <w:sz w:val="28"/>
          <w:szCs w:val="28"/>
        </w:rPr>
        <w:t>Контролирует исполнение решений Совета по вопросам ведения комиссии.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 xml:space="preserve">3.2.5. Заслушивает информацию должностных лиц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304C5A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Pr="00304C5A">
        <w:rPr>
          <w:rFonts w:eastAsia="Calibri"/>
          <w:sz w:val="28"/>
          <w:szCs w:val="28"/>
        </w:rPr>
        <w:t xml:space="preserve"> и учреждений и иных организаций по вопросам ведения комиссии.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3.2.6. Осуществляет сбор и анализ информации по вопросам, находящимся в ведении комиссии.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3.3. Комиссия осуществляет иные полномочия по вопросам, находящимся в ее ведении.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304C5A" w:rsidP="00304C5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304C5A">
        <w:rPr>
          <w:rFonts w:eastAsia="Calibri"/>
          <w:b/>
          <w:bCs/>
          <w:sz w:val="28"/>
          <w:szCs w:val="28"/>
        </w:rPr>
        <w:t>4. Регламент работы комиссии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</w:t>
      </w:r>
      <w:r w:rsidR="00304C5A" w:rsidRPr="00304C5A">
        <w:rPr>
          <w:rFonts w:eastAsia="Calibri"/>
          <w:sz w:val="28"/>
          <w:szCs w:val="28"/>
        </w:rPr>
        <w:t>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4.2. Заседания комиссии проводятся в соответствии с Регламентом Совета. Комиссией могут проводиться выездные заседания.</w:t>
      </w: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</w:t>
      </w:r>
      <w:r w:rsidR="00304C5A" w:rsidRPr="00304C5A">
        <w:rPr>
          <w:rFonts w:eastAsia="Calibri"/>
          <w:sz w:val="28"/>
          <w:szCs w:val="28"/>
        </w:rPr>
        <w:t>Комиссия правомочна принимать решения, если на заседании присутствует более половины ее количественного состава.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lastRenderedPageBreak/>
        <w:t>4.4. 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органов местного самоуправления</w:t>
      </w:r>
      <w:r w:rsidRPr="00304C5A">
        <w:rPr>
          <w:rFonts w:eastAsia="Calibri"/>
          <w:color w:val="000000"/>
          <w:sz w:val="28"/>
          <w:szCs w:val="28"/>
        </w:rPr>
        <w:t xml:space="preserve"> и</w:t>
      </w:r>
      <w:r w:rsidRPr="00304C5A">
        <w:rPr>
          <w:rFonts w:eastAsia="Calibri"/>
          <w:sz w:val="28"/>
          <w:szCs w:val="28"/>
        </w:rPr>
        <w:t xml:space="preserve"> их структурных подразделений, государственных и </w:t>
      </w:r>
      <w:proofErr w:type="gramStart"/>
      <w:r w:rsidRPr="00304C5A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Pr="00304C5A">
        <w:rPr>
          <w:rFonts w:eastAsia="Calibri"/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4.5. </w:t>
      </w:r>
      <w:r w:rsidR="00304C5A" w:rsidRPr="00304C5A">
        <w:rPr>
          <w:rFonts w:eastAsia="Calibri"/>
          <w:sz w:val="28"/>
          <w:szCs w:val="28"/>
        </w:rPr>
        <w:t>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304C5A" w:rsidP="00304C5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304C5A">
        <w:rPr>
          <w:rFonts w:eastAsia="Calibri"/>
          <w:b/>
          <w:bCs/>
          <w:sz w:val="28"/>
          <w:szCs w:val="28"/>
        </w:rPr>
        <w:t>5. Обеспечение деятельности председателя комиссии</w:t>
      </w:r>
    </w:p>
    <w:p w:rsidR="00304C5A" w:rsidRPr="00304C5A" w:rsidRDefault="00304C5A" w:rsidP="00304C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5.1. Председатель комиссии вправе иметь до четырех советников.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5.2. Советник председателя комиссии не является работником Совета.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5.3. Советник председателя комиссии в своей деятельности руководствуется Конституцией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5.4. </w:t>
      </w:r>
      <w:r w:rsidR="00304C5A" w:rsidRPr="00304C5A">
        <w:rPr>
          <w:rFonts w:eastAsia="Calibri"/>
          <w:sz w:val="28"/>
          <w:szCs w:val="28"/>
        </w:rPr>
        <w:t>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5.5. 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304C5A" w:rsidRPr="00304C5A" w:rsidRDefault="00304C5A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C5A">
        <w:rPr>
          <w:rFonts w:eastAsia="Calibri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304C5A" w:rsidRPr="00304C5A" w:rsidRDefault="007A1113" w:rsidP="007A1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5.6. </w:t>
      </w:r>
      <w:r w:rsidR="00304C5A" w:rsidRPr="00304C5A">
        <w:rPr>
          <w:rFonts w:eastAsia="Calibri"/>
          <w:sz w:val="28"/>
          <w:szCs w:val="28"/>
        </w:rPr>
        <w:t>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07" w:rsidRDefault="00741D07" w:rsidP="001B1093">
      <w:r>
        <w:separator/>
      </w:r>
    </w:p>
  </w:endnote>
  <w:endnote w:type="continuationSeparator" w:id="0">
    <w:p w:rsidR="00741D07" w:rsidRDefault="00741D07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07" w:rsidRDefault="00741D07" w:rsidP="001B1093">
      <w:r>
        <w:separator/>
      </w:r>
    </w:p>
  </w:footnote>
  <w:footnote w:type="continuationSeparator" w:id="0">
    <w:p w:rsidR="00741D07" w:rsidRDefault="00741D07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458F7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4C5A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DDB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C9C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4D1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1D07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0EE4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113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E6AB1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764B9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58F7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2BB0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character" w:styleId="af1">
    <w:name w:val="Hyperlink"/>
    <w:uiPriority w:val="99"/>
    <w:unhideWhenUsed/>
    <w:rsid w:val="00304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AC34B-19AE-4248-899F-A6089B11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7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10404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7</cp:revision>
  <cp:lastPrinted>2023-10-20T03:09:00Z</cp:lastPrinted>
  <dcterms:created xsi:type="dcterms:W3CDTF">2025-10-15T03:07:00Z</dcterms:created>
  <dcterms:modified xsi:type="dcterms:W3CDTF">2025-10-23T03:54:00Z</dcterms:modified>
</cp:coreProperties>
</file>